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BE" w:rsidRDefault="006A67BE" w:rsidP="006A67BE">
      <w:pPr>
        <w:jc w:val="center"/>
        <w:rPr>
          <w:rFonts w:ascii="Times New Roman" w:hAnsi="Times New Roman" w:cs="Times New Roman"/>
          <w:b/>
          <w:sz w:val="24"/>
        </w:rPr>
      </w:pPr>
    </w:p>
    <w:p w:rsidR="006A67BE" w:rsidRPr="006A67BE" w:rsidRDefault="006A67BE" w:rsidP="006A67BE">
      <w:pPr>
        <w:jc w:val="center"/>
        <w:rPr>
          <w:rFonts w:ascii="Times New Roman" w:hAnsi="Times New Roman" w:cs="Times New Roman"/>
          <w:b/>
          <w:sz w:val="24"/>
        </w:rPr>
      </w:pPr>
      <w:r w:rsidRPr="006A67BE">
        <w:rPr>
          <w:rFonts w:ascii="Times New Roman" w:hAnsi="Times New Roman" w:cs="Times New Roman"/>
          <w:b/>
          <w:sz w:val="24"/>
        </w:rPr>
        <w:t>CONTRATO DE PRESTACIÓN DE SERVICIOS PROFESIONALES</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Comparecen a la celebración del presente contrato por una parte la compañía……</w:t>
      </w:r>
      <w:r>
        <w:rPr>
          <w:rFonts w:ascii="Times New Roman" w:hAnsi="Times New Roman" w:cs="Times New Roman"/>
          <w:sz w:val="24"/>
        </w:rPr>
        <w:t>………,</w:t>
      </w:r>
      <w:r w:rsidRPr="006A67BE">
        <w:rPr>
          <w:rFonts w:ascii="Times New Roman" w:hAnsi="Times New Roman" w:cs="Times New Roman"/>
          <w:sz w:val="24"/>
        </w:rPr>
        <w:t xml:space="preserve"> NOMBRE DE LA COMPAÑÍA……</w:t>
      </w:r>
      <w:r>
        <w:rPr>
          <w:rFonts w:ascii="Times New Roman" w:hAnsi="Times New Roman" w:cs="Times New Roman"/>
          <w:sz w:val="24"/>
        </w:rPr>
        <w:t>………,</w:t>
      </w:r>
      <w:r w:rsidRPr="006A67BE">
        <w:rPr>
          <w:rFonts w:ascii="Times New Roman" w:hAnsi="Times New Roman" w:cs="Times New Roman"/>
          <w:sz w:val="24"/>
        </w:rPr>
        <w:t xml:space="preserve"> representada por su Gerente General ……</w:t>
      </w:r>
      <w:r>
        <w:rPr>
          <w:rFonts w:ascii="Times New Roman" w:hAnsi="Times New Roman" w:cs="Times New Roman"/>
          <w:sz w:val="24"/>
        </w:rPr>
        <w:t>………,</w:t>
      </w:r>
      <w:r w:rsidRPr="006A67BE">
        <w:rPr>
          <w:rFonts w:ascii="Times New Roman" w:hAnsi="Times New Roman" w:cs="Times New Roman"/>
          <w:sz w:val="24"/>
        </w:rPr>
        <w:t>NOMBRE DEL REPRESENTANTE LEGAL……</w:t>
      </w:r>
      <w:r>
        <w:rPr>
          <w:rFonts w:ascii="Times New Roman" w:hAnsi="Times New Roman" w:cs="Times New Roman"/>
          <w:sz w:val="24"/>
        </w:rPr>
        <w:t>………,</w:t>
      </w:r>
      <w:r w:rsidRPr="006A67BE">
        <w:rPr>
          <w:rFonts w:ascii="Times New Roman" w:hAnsi="Times New Roman" w:cs="Times New Roman"/>
          <w:sz w:val="24"/>
        </w:rPr>
        <w:t xml:space="preserve">  a quien en adelante y para efectos del presente contrato se le denominara como EL CONTRATANTE; y, por otra parte la ……</w:t>
      </w:r>
      <w:r>
        <w:rPr>
          <w:rFonts w:ascii="Times New Roman" w:hAnsi="Times New Roman" w:cs="Times New Roman"/>
          <w:sz w:val="24"/>
        </w:rPr>
        <w:t>………,</w:t>
      </w:r>
      <w:r w:rsidRPr="006A67BE">
        <w:rPr>
          <w:rFonts w:ascii="Times New Roman" w:hAnsi="Times New Roman" w:cs="Times New Roman"/>
          <w:sz w:val="24"/>
        </w:rPr>
        <w:t xml:space="preserve"> NOMBRE DE LA PERSONA QUE PRESTARÁ SUS SERVICIOS……</w:t>
      </w:r>
      <w:r>
        <w:rPr>
          <w:rFonts w:ascii="Times New Roman" w:hAnsi="Times New Roman" w:cs="Times New Roman"/>
          <w:sz w:val="24"/>
        </w:rPr>
        <w:t>………,</w:t>
      </w:r>
      <w:r w:rsidRPr="006A67BE">
        <w:rPr>
          <w:rFonts w:ascii="Times New Roman" w:hAnsi="Times New Roman" w:cs="Times New Roman"/>
          <w:sz w:val="24"/>
        </w:rPr>
        <w:t xml:space="preserve">  por sus propios derechos, a quien en adelante se le denominará simplemente como EL PROFESIONAL; los comparecientes son ecuatorianos, domiciliados ……</w:t>
      </w:r>
      <w:r>
        <w:rPr>
          <w:rFonts w:ascii="Times New Roman" w:hAnsi="Times New Roman" w:cs="Times New Roman"/>
          <w:sz w:val="24"/>
        </w:rPr>
        <w:t>………,</w:t>
      </w:r>
      <w:r w:rsidRPr="006A67BE">
        <w:rPr>
          <w:rFonts w:ascii="Times New Roman" w:hAnsi="Times New Roman" w:cs="Times New Roman"/>
          <w:sz w:val="24"/>
        </w:rPr>
        <w:t xml:space="preserve"> PONER LUGAR DEL DOMICILIO……</w:t>
      </w:r>
      <w:r>
        <w:rPr>
          <w:rFonts w:ascii="Times New Roman" w:hAnsi="Times New Roman" w:cs="Times New Roman"/>
          <w:sz w:val="24"/>
        </w:rPr>
        <w:t>………,</w:t>
      </w:r>
      <w:r w:rsidRPr="006A67BE">
        <w:rPr>
          <w:rFonts w:ascii="Times New Roman" w:hAnsi="Times New Roman" w:cs="Times New Roman"/>
          <w:sz w:val="24"/>
        </w:rPr>
        <w:t>hábiles para contratar, como en efecto lo hacen al ten</w:t>
      </w:r>
      <w:r>
        <w:rPr>
          <w:rFonts w:ascii="Times New Roman" w:hAnsi="Times New Roman" w:cs="Times New Roman"/>
          <w:sz w:val="24"/>
        </w:rPr>
        <w:t>or de las siguientes cláusulas:</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PRIMERA. – ANTECEDENTES. - EL CONTRATANTE</w:t>
      </w:r>
      <w:r w:rsidRPr="006A67BE">
        <w:rPr>
          <w:rFonts w:ascii="Times New Roman" w:hAnsi="Times New Roman" w:cs="Times New Roman"/>
          <w:sz w:val="24"/>
        </w:rPr>
        <w:t xml:space="preserve"> es una empresa legalmente constituida en el Ecuador, que se dedica</w:t>
      </w:r>
    </w:p>
    <w:p w:rsidR="006A67BE" w:rsidRDefault="006A67BE" w:rsidP="006A67BE">
      <w:pPr>
        <w:pStyle w:val="Prrafodelista"/>
        <w:numPr>
          <w:ilvl w:val="0"/>
          <w:numId w:val="5"/>
        </w:numPr>
        <w:jc w:val="both"/>
        <w:rPr>
          <w:rFonts w:ascii="Times New Roman" w:hAnsi="Times New Roman" w:cs="Times New Roman"/>
          <w:sz w:val="24"/>
        </w:rPr>
      </w:pPr>
      <w:r w:rsidRPr="006A67BE">
        <w:rPr>
          <w:rFonts w:ascii="Times New Roman" w:hAnsi="Times New Roman" w:cs="Times New Roman"/>
          <w:sz w:val="24"/>
        </w:rPr>
        <w:t xml:space="preserve"> ……………</w:t>
      </w:r>
      <w:r>
        <w:rPr>
          <w:rFonts w:ascii="Times New Roman" w:hAnsi="Times New Roman" w:cs="Times New Roman"/>
          <w:sz w:val="24"/>
        </w:rPr>
        <w:t>…………………</w:t>
      </w:r>
    </w:p>
    <w:p w:rsidR="006A67BE" w:rsidRDefault="006A67BE" w:rsidP="006A67BE">
      <w:pPr>
        <w:pStyle w:val="Prrafodelista"/>
        <w:numPr>
          <w:ilvl w:val="0"/>
          <w:numId w:val="5"/>
        </w:numPr>
        <w:jc w:val="both"/>
        <w:rPr>
          <w:rFonts w:ascii="Times New Roman" w:hAnsi="Times New Roman" w:cs="Times New Roman"/>
          <w:sz w:val="24"/>
        </w:rPr>
      </w:pPr>
      <w:r>
        <w:rPr>
          <w:rFonts w:ascii="Times New Roman" w:hAnsi="Times New Roman" w:cs="Times New Roman"/>
          <w:sz w:val="24"/>
        </w:rPr>
        <w:t>……………………………….</w:t>
      </w:r>
    </w:p>
    <w:p w:rsidR="006A67BE" w:rsidRPr="006A67BE" w:rsidRDefault="006A67BE" w:rsidP="006A67BE">
      <w:pPr>
        <w:pStyle w:val="Prrafodelista"/>
        <w:numPr>
          <w:ilvl w:val="0"/>
          <w:numId w:val="5"/>
        </w:numPr>
        <w:jc w:val="both"/>
        <w:rPr>
          <w:rFonts w:ascii="Times New Roman" w:hAnsi="Times New Roman" w:cs="Times New Roman"/>
          <w:sz w:val="24"/>
        </w:rPr>
      </w:pPr>
      <w:r>
        <w:rPr>
          <w:rFonts w:ascii="Times New Roman" w:hAnsi="Times New Roman" w:cs="Times New Roman"/>
          <w:sz w:val="24"/>
        </w:rPr>
        <w:t>……………………………….</w:t>
      </w:r>
    </w:p>
    <w:p w:rsidR="006A67BE" w:rsidRPr="006A67BE" w:rsidRDefault="006A67BE" w:rsidP="006A67BE">
      <w:pPr>
        <w:jc w:val="both"/>
        <w:rPr>
          <w:rFonts w:ascii="Times New Roman" w:hAnsi="Times New Roman" w:cs="Times New Roman"/>
          <w:sz w:val="24"/>
        </w:rPr>
      </w:pP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EL PROFESIONAL es una especialista en……</w:t>
      </w:r>
      <w:r>
        <w:rPr>
          <w:rFonts w:ascii="Times New Roman" w:hAnsi="Times New Roman" w:cs="Times New Roman"/>
          <w:sz w:val="24"/>
        </w:rPr>
        <w:t>………,</w:t>
      </w:r>
      <w:r w:rsidRPr="006A67BE">
        <w:rPr>
          <w:rFonts w:ascii="Times New Roman" w:hAnsi="Times New Roman" w:cs="Times New Roman"/>
          <w:sz w:val="24"/>
        </w:rPr>
        <w:t xml:space="preserve"> por lo que cuenta con la capacitada técnica para desempeñar el </w:t>
      </w:r>
      <w:r>
        <w:rPr>
          <w:rFonts w:ascii="Times New Roman" w:hAnsi="Times New Roman" w:cs="Times New Roman"/>
          <w:sz w:val="24"/>
        </w:rPr>
        <w:t xml:space="preserve">cargo que requiere la empresa.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SEGUNDA. – OBJETO.</w:t>
      </w:r>
      <w:r w:rsidRPr="006A67BE">
        <w:rPr>
          <w:rFonts w:ascii="Times New Roman" w:hAnsi="Times New Roman" w:cs="Times New Roman"/>
          <w:sz w:val="24"/>
        </w:rPr>
        <w:t xml:space="preserve"> - Mediante el presente documento, EL CONTRATANTE contrata los servicios lícitos y personales de EL PROFESIONAL con el fin de que se desempeñe como encargada/o del ……</w:t>
      </w:r>
      <w:r>
        <w:rPr>
          <w:rFonts w:ascii="Times New Roman" w:hAnsi="Times New Roman" w:cs="Times New Roman"/>
          <w:sz w:val="24"/>
        </w:rPr>
        <w:t xml:space="preserve">……… EL CONTRATANTE.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En tal sentido, las funciones que EL PROFESIONAL deberá desempeñar ser</w:t>
      </w:r>
      <w:r>
        <w:rPr>
          <w:rFonts w:ascii="Times New Roman" w:hAnsi="Times New Roman" w:cs="Times New Roman"/>
          <w:sz w:val="24"/>
        </w:rPr>
        <w:t>án entre otras, las siguientes:</w:t>
      </w:r>
    </w:p>
    <w:p w:rsidR="006A67BE" w:rsidRDefault="006A67BE" w:rsidP="006A67BE">
      <w:pPr>
        <w:pStyle w:val="Prrafodelista"/>
        <w:numPr>
          <w:ilvl w:val="0"/>
          <w:numId w:val="6"/>
        </w:numPr>
        <w:jc w:val="both"/>
        <w:rPr>
          <w:rFonts w:ascii="Times New Roman" w:hAnsi="Times New Roman" w:cs="Times New Roman"/>
          <w:sz w:val="24"/>
        </w:rPr>
      </w:pPr>
      <w:r w:rsidRPr="006A67BE">
        <w:rPr>
          <w:rFonts w:ascii="Times New Roman" w:hAnsi="Times New Roman" w:cs="Times New Roman"/>
          <w:sz w:val="24"/>
        </w:rPr>
        <w:t>……</w:t>
      </w:r>
      <w:r>
        <w:rPr>
          <w:rFonts w:ascii="Times New Roman" w:hAnsi="Times New Roman" w:cs="Times New Roman"/>
          <w:sz w:val="24"/>
        </w:rPr>
        <w:t>………</w:t>
      </w:r>
    </w:p>
    <w:p w:rsidR="006A67BE" w:rsidRDefault="006A67BE" w:rsidP="006A67BE">
      <w:pPr>
        <w:pStyle w:val="Prrafodelista"/>
        <w:numPr>
          <w:ilvl w:val="0"/>
          <w:numId w:val="6"/>
        </w:numPr>
        <w:jc w:val="both"/>
        <w:rPr>
          <w:rFonts w:ascii="Times New Roman" w:hAnsi="Times New Roman" w:cs="Times New Roman"/>
          <w:sz w:val="24"/>
        </w:rPr>
      </w:pPr>
      <w:r w:rsidRPr="006A67BE">
        <w:rPr>
          <w:rFonts w:ascii="Times New Roman" w:hAnsi="Times New Roman" w:cs="Times New Roman"/>
          <w:sz w:val="24"/>
        </w:rPr>
        <w:t>……</w:t>
      </w:r>
      <w:r>
        <w:rPr>
          <w:rFonts w:ascii="Times New Roman" w:hAnsi="Times New Roman" w:cs="Times New Roman"/>
          <w:sz w:val="24"/>
        </w:rPr>
        <w:t>………</w:t>
      </w:r>
    </w:p>
    <w:p w:rsidR="006A67BE" w:rsidRDefault="006A67BE" w:rsidP="006A67BE">
      <w:pPr>
        <w:pStyle w:val="Prrafodelista"/>
        <w:numPr>
          <w:ilvl w:val="0"/>
          <w:numId w:val="6"/>
        </w:numPr>
        <w:jc w:val="both"/>
        <w:rPr>
          <w:rFonts w:ascii="Times New Roman" w:hAnsi="Times New Roman" w:cs="Times New Roman"/>
          <w:sz w:val="24"/>
        </w:rPr>
      </w:pPr>
      <w:r w:rsidRPr="006A67BE">
        <w:rPr>
          <w:rFonts w:ascii="Times New Roman" w:hAnsi="Times New Roman" w:cs="Times New Roman"/>
          <w:sz w:val="24"/>
        </w:rPr>
        <w:t>……</w:t>
      </w:r>
      <w:r>
        <w:rPr>
          <w:rFonts w:ascii="Times New Roman" w:hAnsi="Times New Roman" w:cs="Times New Roman"/>
          <w:sz w:val="24"/>
        </w:rPr>
        <w:t>………</w:t>
      </w:r>
    </w:p>
    <w:p w:rsidR="006A67BE" w:rsidRPr="006A67BE" w:rsidRDefault="006A67BE" w:rsidP="006A67BE">
      <w:pPr>
        <w:pStyle w:val="Prrafodelista"/>
        <w:ind w:left="720"/>
        <w:jc w:val="both"/>
        <w:rPr>
          <w:rFonts w:ascii="Times New Roman" w:hAnsi="Times New Roman" w:cs="Times New Roman"/>
          <w:sz w:val="24"/>
        </w:rPr>
      </w:pP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Funciones éstas que, por ser lícitas, personales, y por no atentar a la ley, moral o buenas costumbres EL PROFESIONAL ace</w:t>
      </w:r>
      <w:r>
        <w:rPr>
          <w:rFonts w:ascii="Times New Roman" w:hAnsi="Times New Roman" w:cs="Times New Roman"/>
          <w:sz w:val="24"/>
        </w:rPr>
        <w:t xml:space="preserve">pta y se compromete a cumplir.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TERCERA. - OBLIGACION ESPECIAL.</w:t>
      </w:r>
      <w:r w:rsidRPr="006A67BE">
        <w:rPr>
          <w:rFonts w:ascii="Times New Roman" w:hAnsi="Times New Roman" w:cs="Times New Roman"/>
          <w:sz w:val="24"/>
        </w:rPr>
        <w:t xml:space="preserve"> - Con el fin de cumplir lo estipulado en el presente Contrato, EL PROFESIONAL deberá acudir a las oficinas de EL CONTRATANTE ubicadas en la calle ……</w:t>
      </w:r>
      <w:r>
        <w:rPr>
          <w:rFonts w:ascii="Times New Roman" w:hAnsi="Times New Roman" w:cs="Times New Roman"/>
          <w:sz w:val="24"/>
        </w:rPr>
        <w:t>……</w:t>
      </w:r>
      <w:proofErr w:type="gramStart"/>
      <w:r>
        <w:rPr>
          <w:rFonts w:ascii="Times New Roman" w:hAnsi="Times New Roman" w:cs="Times New Roman"/>
          <w:sz w:val="24"/>
        </w:rPr>
        <w:t>…,</w:t>
      </w:r>
      <w:r w:rsidRPr="006A67BE">
        <w:rPr>
          <w:rFonts w:ascii="Times New Roman" w:hAnsi="Times New Roman" w:cs="Times New Roman"/>
          <w:sz w:val="24"/>
        </w:rPr>
        <w:t xml:space="preserve">  de</w:t>
      </w:r>
      <w:proofErr w:type="gramEnd"/>
      <w:r w:rsidRPr="006A67BE">
        <w:rPr>
          <w:rFonts w:ascii="Times New Roman" w:hAnsi="Times New Roman" w:cs="Times New Roman"/>
          <w:sz w:val="24"/>
        </w:rPr>
        <w:t xml:space="preserve"> la ciudad de ……</w:t>
      </w:r>
      <w:r>
        <w:rPr>
          <w:rFonts w:ascii="Times New Roman" w:hAnsi="Times New Roman" w:cs="Times New Roman"/>
          <w:sz w:val="24"/>
        </w:rPr>
        <w:t>………,</w:t>
      </w:r>
      <w:r w:rsidRPr="006A67BE">
        <w:rPr>
          <w:rFonts w:ascii="Times New Roman" w:hAnsi="Times New Roman" w:cs="Times New Roman"/>
          <w:sz w:val="24"/>
        </w:rPr>
        <w:t xml:space="preserve">  </w:t>
      </w:r>
      <w:r w:rsidRPr="006A67BE">
        <w:rPr>
          <w:rFonts w:ascii="Times New Roman" w:hAnsi="Times New Roman" w:cs="Times New Roman"/>
          <w:sz w:val="24"/>
        </w:rPr>
        <w:lastRenderedPageBreak/>
        <w:t>provincia de……</w:t>
      </w:r>
      <w:r>
        <w:rPr>
          <w:rFonts w:ascii="Times New Roman" w:hAnsi="Times New Roman" w:cs="Times New Roman"/>
          <w:sz w:val="24"/>
        </w:rPr>
        <w:t>………,</w:t>
      </w:r>
      <w:r w:rsidRPr="006A67BE">
        <w:rPr>
          <w:rFonts w:ascii="Times New Roman" w:hAnsi="Times New Roman" w:cs="Times New Roman"/>
          <w:sz w:val="24"/>
        </w:rPr>
        <w:t xml:space="preserve"> desde donde cumplirá con las obligaciones que se </w:t>
      </w:r>
      <w:r>
        <w:rPr>
          <w:rFonts w:ascii="Times New Roman" w:hAnsi="Times New Roman" w:cs="Times New Roman"/>
          <w:sz w:val="24"/>
        </w:rPr>
        <w:t xml:space="preserve">deriven del presente contrato.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Adicionalmente, EL PROFESIONAL deberá acudir, a las entidades, organismos, instituciones, empresas y demás localidades relacionadas o vinculadas con los servicios que se obliga a prestar mediante el presente contrato. No obstante, en virtud de los servicios que EL PROFESIONAL se obliga a prestar, deberá acudir a las oficinas de EL CONTRATANTE o de cualquier órgano, institución, o empresa fuera de las horas antes estipuladas si esto es necesario para dar cumplimiento al pr</w:t>
      </w:r>
      <w:r>
        <w:rPr>
          <w:rFonts w:ascii="Times New Roman" w:hAnsi="Times New Roman" w:cs="Times New Roman"/>
          <w:sz w:val="24"/>
        </w:rPr>
        <w:t xml:space="preserve">esente Contrato.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CUARTA. – RECESO.</w:t>
      </w:r>
      <w:r w:rsidRPr="006A67BE">
        <w:rPr>
          <w:rFonts w:ascii="Times New Roman" w:hAnsi="Times New Roman" w:cs="Times New Roman"/>
          <w:sz w:val="24"/>
        </w:rPr>
        <w:t xml:space="preserve"> - Durante la vigencia del presente Contrato, EL PROFESIONAL tendrá un plazo de receso de ……</w:t>
      </w:r>
      <w:r>
        <w:rPr>
          <w:rFonts w:ascii="Times New Roman" w:hAnsi="Times New Roman" w:cs="Times New Roman"/>
          <w:sz w:val="24"/>
        </w:rPr>
        <w:t>……</w:t>
      </w:r>
      <w:proofErr w:type="gramStart"/>
      <w:r>
        <w:rPr>
          <w:rFonts w:ascii="Times New Roman" w:hAnsi="Times New Roman" w:cs="Times New Roman"/>
          <w:sz w:val="24"/>
        </w:rPr>
        <w:t>…,</w:t>
      </w:r>
      <w:r w:rsidRPr="006A67BE">
        <w:rPr>
          <w:rFonts w:ascii="Times New Roman" w:hAnsi="Times New Roman" w:cs="Times New Roman"/>
          <w:sz w:val="24"/>
        </w:rPr>
        <w:t xml:space="preserve"> </w:t>
      </w:r>
      <w:r>
        <w:rPr>
          <w:rFonts w:ascii="Times New Roman" w:hAnsi="Times New Roman" w:cs="Times New Roman"/>
          <w:sz w:val="24"/>
        </w:rPr>
        <w:t xml:space="preserve"> (</w:t>
      </w:r>
      <w:proofErr w:type="gramEnd"/>
      <w:r>
        <w:rPr>
          <w:rFonts w:ascii="Times New Roman" w:hAnsi="Times New Roman" w:cs="Times New Roman"/>
          <w:sz w:val="24"/>
        </w:rPr>
        <w:t>………</w:t>
      </w:r>
      <w:r w:rsidRPr="006A67BE">
        <w:rPr>
          <w:rFonts w:ascii="Times New Roman" w:hAnsi="Times New Roman" w:cs="Times New Roman"/>
          <w:sz w:val="24"/>
        </w:rPr>
        <w:t>) días corrientes al año. Los días de receso al año serán seleccionados por las partes de mutuo acuerdo, con el fin de que éstos no interrumpan o afecten, de cualquier manera, los servicios que se obliga a prestar mediante el presente contrato, ni la activi</w:t>
      </w:r>
      <w:r>
        <w:rPr>
          <w:rFonts w:ascii="Times New Roman" w:hAnsi="Times New Roman" w:cs="Times New Roman"/>
          <w:sz w:val="24"/>
        </w:rPr>
        <w:t xml:space="preserve">dad regular de EL CONTRATANTE.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QUINTA. - HONORARIOS PROFESIONALES.</w:t>
      </w:r>
      <w:r w:rsidRPr="006A67BE">
        <w:rPr>
          <w:rFonts w:ascii="Times New Roman" w:hAnsi="Times New Roman" w:cs="Times New Roman"/>
          <w:sz w:val="24"/>
        </w:rPr>
        <w:t xml:space="preserve"> - Como contraprestación a los servicios que EL PROFESIONAL se obliga a prestar mediante el presente instrumento, EL CONTRATANTE se compromete a cancelar, por concepto de Honorarios Profesionales, la suma mensual de ……</w:t>
      </w:r>
      <w:r>
        <w:rPr>
          <w:rFonts w:ascii="Times New Roman" w:hAnsi="Times New Roman" w:cs="Times New Roman"/>
          <w:sz w:val="24"/>
        </w:rPr>
        <w:t>………,</w:t>
      </w:r>
      <w:r w:rsidRPr="006A67BE">
        <w:rPr>
          <w:rFonts w:ascii="Times New Roman" w:hAnsi="Times New Roman" w:cs="Times New Roman"/>
          <w:sz w:val="24"/>
        </w:rPr>
        <w:t xml:space="preserve"> valor al cual se le realizarán todos los descuentos o sustracciones que por ley deban realizarse.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Los pagos por concepto de Honorarios Profesionales serán pagados por EL CONTRATANTE dentro de los ……</w:t>
      </w:r>
      <w:r>
        <w:rPr>
          <w:rFonts w:ascii="Times New Roman" w:hAnsi="Times New Roman" w:cs="Times New Roman"/>
          <w:sz w:val="24"/>
        </w:rPr>
        <w:t>……</w:t>
      </w:r>
      <w:proofErr w:type="gramStart"/>
      <w:r>
        <w:rPr>
          <w:rFonts w:ascii="Times New Roman" w:hAnsi="Times New Roman" w:cs="Times New Roman"/>
          <w:sz w:val="24"/>
        </w:rPr>
        <w:t>…,</w:t>
      </w:r>
      <w:r w:rsidRPr="006A67BE">
        <w:rPr>
          <w:rFonts w:ascii="Times New Roman" w:hAnsi="Times New Roman" w:cs="Times New Roman"/>
          <w:sz w:val="24"/>
        </w:rPr>
        <w:t xml:space="preserve">  primeros</w:t>
      </w:r>
      <w:proofErr w:type="gramEnd"/>
      <w:r w:rsidRPr="006A67BE">
        <w:rPr>
          <w:rFonts w:ascii="Times New Roman" w:hAnsi="Times New Roman" w:cs="Times New Roman"/>
          <w:sz w:val="24"/>
        </w:rPr>
        <w:t xml:space="preserve"> días laborables del mes siguiente al causado o vencido, siempre que EL PROFESIONAL haya presentado la factura correspondiente. EL PROFESIONAL será responsable ante los órganos de Control y Recaudación de cumplir con sus cargas u obligaciones tributarias que el pago de los Ho</w:t>
      </w:r>
      <w:r>
        <w:rPr>
          <w:rFonts w:ascii="Times New Roman" w:hAnsi="Times New Roman" w:cs="Times New Roman"/>
          <w:sz w:val="24"/>
        </w:rPr>
        <w:t xml:space="preserve">norarios Profesionales genere. </w:t>
      </w:r>
    </w:p>
    <w:p w:rsidR="006A67BE" w:rsidRDefault="006A67BE" w:rsidP="006A67BE">
      <w:pPr>
        <w:jc w:val="both"/>
        <w:rPr>
          <w:rFonts w:ascii="Times New Roman" w:hAnsi="Times New Roman" w:cs="Times New Roman"/>
          <w:sz w:val="24"/>
        </w:rPr>
      </w:pPr>
      <w:r w:rsidRPr="006A67BE">
        <w:rPr>
          <w:rFonts w:ascii="Times New Roman" w:hAnsi="Times New Roman" w:cs="Times New Roman"/>
          <w:b/>
          <w:sz w:val="24"/>
        </w:rPr>
        <w:t>SEXTA. – FACILIDADES. - EL CONTRATANTE</w:t>
      </w:r>
      <w:r w:rsidRPr="006A67BE">
        <w:rPr>
          <w:rFonts w:ascii="Times New Roman" w:hAnsi="Times New Roman" w:cs="Times New Roman"/>
          <w:sz w:val="24"/>
        </w:rPr>
        <w:t xml:space="preserve"> brindará todo tipo de facilidades a EL PROFESIONAL con el propósito de que cumpla las funciones que le corresponden.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EL PROFESIONAL, cuando lo requiera, contará con la colaboración de los otros profesionales, auxiliares, técnicos, asistentes o demás personal ad</w:t>
      </w:r>
      <w:r>
        <w:rPr>
          <w:rFonts w:ascii="Times New Roman" w:hAnsi="Times New Roman" w:cs="Times New Roman"/>
          <w:sz w:val="24"/>
        </w:rPr>
        <w:t>ministrativo de EL CONTRATANTE.</w:t>
      </w:r>
    </w:p>
    <w:p w:rsidR="006A67BE" w:rsidRDefault="006A67BE" w:rsidP="006A67BE">
      <w:pPr>
        <w:jc w:val="both"/>
        <w:rPr>
          <w:rFonts w:ascii="Times New Roman" w:hAnsi="Times New Roman" w:cs="Times New Roman"/>
          <w:sz w:val="24"/>
        </w:rPr>
      </w:pPr>
      <w:r w:rsidRPr="006A67BE">
        <w:rPr>
          <w:rFonts w:ascii="Times New Roman" w:hAnsi="Times New Roman" w:cs="Times New Roman"/>
          <w:b/>
          <w:sz w:val="24"/>
        </w:rPr>
        <w:t>SÉPTIMA. – NATURALEZA.</w:t>
      </w:r>
      <w:r w:rsidRPr="006A67BE">
        <w:rPr>
          <w:rFonts w:ascii="Times New Roman" w:hAnsi="Times New Roman" w:cs="Times New Roman"/>
          <w:sz w:val="24"/>
        </w:rPr>
        <w:t xml:space="preserve"> - En vista de que el presente Contrato es de naturaleza Civil, EL CONTRATANTE no tendrá ninguna obligación laboral con EL PROFESIONAL, por lo que no están ni se entienden incorporadas al presente Contrato las disposiciones del Código del Trabajo ni las demás relativas a este tipo de relaciones.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lastRenderedPageBreak/>
        <w:t>Por tanto, las partes contratantes no podrán invocar las disposiciones contenidas en las Leyes laborales en cualquier disputa, interpretación, o reclamo que tuvieren. La presente relación queda especial y expresamente excluida de cualquier liquidación, indemnización o remuneración que pudiere causarse por la aplicación de cualquier ley laboral o relacionada con el régimen laboral a la final</w:t>
      </w:r>
      <w:r>
        <w:rPr>
          <w:rFonts w:ascii="Times New Roman" w:hAnsi="Times New Roman" w:cs="Times New Roman"/>
          <w:sz w:val="24"/>
        </w:rPr>
        <w:t xml:space="preserve">ización del presente contrato.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OCTAVA. – CONFIDENCIALIDAD</w:t>
      </w:r>
      <w:r w:rsidRPr="006A67BE">
        <w:rPr>
          <w:rFonts w:ascii="Times New Roman" w:hAnsi="Times New Roman" w:cs="Times New Roman"/>
          <w:sz w:val="24"/>
        </w:rPr>
        <w:t>. - En vista de que EL PROFESIONAL tendrá acceso a información Confidencial tanto proveniente de los clientes de EL CONTRATANTE, se compromete y obliga a guardar absoluta reserva respecto a toda la información a la que tenga acceso. Por tanto, todos los documentos, cartas, planes, proyectos, configuraciones, bases de datos, redes, sistemas, lista de clientes, códigos, contraseñas, contratos y demás instrumentos o información relacionada a su trabajo a los que tenga acceso deberán permanecer dentro de las oficinas de EL CONTRATANTE, a menos que con el fin de cumplir con los servicios materia del presente contrato deba transportarlos a otros lugares. Adicionalmente, toda la información oral a la que tenga acceso, relacionada con todo tipo de documentos, cartas, planes, proyectos, configuraciones, bases de datos, redes, sistemas, lista de clientes, códigos, contraseñas, contratos y demás instrumentos. La información confidencial a la que EL PROFESIONAL tenga acceso no podrá ser divulgada a ningún tercero, y por ningún motivo. Esta prohibición estará vigente hasta cinco (5) años después de la finalización del presente Contrato. En caso de comprobarse negligencia, dolo o culpa leve por parte de EL PROFESIONAL en la divulgación de información confidencial, EL CONTRATANTE podrá terminar unilateralmente el presente contrato sin perjuicio de las acci</w:t>
      </w:r>
      <w:r>
        <w:rPr>
          <w:rFonts w:ascii="Times New Roman" w:hAnsi="Times New Roman" w:cs="Times New Roman"/>
          <w:sz w:val="24"/>
        </w:rPr>
        <w:t>ones legales que pueda iniciar.</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NOVENA. – DURACIÓN.</w:t>
      </w:r>
      <w:r w:rsidRPr="006A67BE">
        <w:rPr>
          <w:rFonts w:ascii="Times New Roman" w:hAnsi="Times New Roman" w:cs="Times New Roman"/>
          <w:sz w:val="24"/>
        </w:rPr>
        <w:t xml:space="preserve"> - El presente Contrato tendrá un plazo de duración de ____ año contado a partir de su suscripción, luego de lo cual las partes podrán acordar renovarlo por plazos similares.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sz w:val="24"/>
        </w:rPr>
        <w:t>Sin embargo, si alguna de las partes manifiesta su voluntad contraria a renovarlo, EL CONTRATANTE no deberá recibir, ni podrá exigir ningún tipo de liquidación, indemnización o remuneración especial. Las partes expresamente aclaran que el presente Contrato no se renovará auto</w:t>
      </w:r>
      <w:r>
        <w:rPr>
          <w:rFonts w:ascii="Times New Roman" w:hAnsi="Times New Roman" w:cs="Times New Roman"/>
          <w:sz w:val="24"/>
        </w:rPr>
        <w:t xml:space="preserve">máticamente por ningún motivo.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DÉCIMA. -  Y COMPETENCIA. -</w:t>
      </w:r>
      <w:r w:rsidRPr="006A67BE">
        <w:rPr>
          <w:rFonts w:ascii="Times New Roman" w:hAnsi="Times New Roman" w:cs="Times New Roman"/>
          <w:sz w:val="24"/>
        </w:rPr>
        <w:t xml:space="preserve"> Las Partes se comprometen a ejecutar de buena fe las obligaciones recíprocas que contraen mediante este Contrato y a realizar todos los esfuerzos requeridos para superar, de mutuo acuerdo, cualquier controversia. Toda controversia o diferencia derivada de la aplicación, validez, interpretación, nulidad o cumplimiento del presente Contrato será resuelta con la asistencia de un mediador del Centro de Arbitraje y Mediación de la ……</w:t>
      </w:r>
      <w:r>
        <w:rPr>
          <w:rFonts w:ascii="Times New Roman" w:hAnsi="Times New Roman" w:cs="Times New Roman"/>
          <w:sz w:val="24"/>
        </w:rPr>
        <w:t>………</w:t>
      </w:r>
      <w:r w:rsidRPr="006A67BE">
        <w:rPr>
          <w:rFonts w:ascii="Times New Roman" w:hAnsi="Times New Roman" w:cs="Times New Roman"/>
          <w:sz w:val="24"/>
        </w:rPr>
        <w:t xml:space="preserve"> En el evento que el conflicto no fuere </w:t>
      </w:r>
      <w:r w:rsidRPr="006A67BE">
        <w:rPr>
          <w:rFonts w:ascii="Times New Roman" w:hAnsi="Times New Roman" w:cs="Times New Roman"/>
          <w:sz w:val="24"/>
        </w:rPr>
        <w:lastRenderedPageBreak/>
        <w:t>resuelto mediante este procedimiento, las partes someten sus controversias a la resolución de un Tribunal de Arbitraje que se sujetará a lo dispuesto en la Ley de Arbitraje y Mediación, el Reglamento del Centro de Arbitraje y Mediación de ……</w:t>
      </w:r>
      <w:r>
        <w:rPr>
          <w:rFonts w:ascii="Times New Roman" w:hAnsi="Times New Roman" w:cs="Times New Roman"/>
          <w:sz w:val="24"/>
        </w:rPr>
        <w:t>………,</w:t>
      </w:r>
      <w:r w:rsidRPr="006A67BE">
        <w:rPr>
          <w:rFonts w:ascii="Times New Roman" w:hAnsi="Times New Roman" w:cs="Times New Roman"/>
          <w:sz w:val="24"/>
        </w:rPr>
        <w:t xml:space="preserve"> </w:t>
      </w:r>
      <w:r>
        <w:rPr>
          <w:rFonts w:ascii="Times New Roman" w:hAnsi="Times New Roman" w:cs="Times New Roman"/>
          <w:sz w:val="24"/>
        </w:rPr>
        <w:t xml:space="preserve">y las siguientes normas: </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10.1</w:t>
      </w:r>
      <w:r w:rsidRPr="006A67BE">
        <w:rPr>
          <w:rFonts w:ascii="Times New Roman" w:hAnsi="Times New Roman" w:cs="Times New Roman"/>
          <w:sz w:val="24"/>
        </w:rPr>
        <w:t>. Un árbitro será elegido por EL PROFESIONAL un árbitro será elegido por EL CONTRATANTE y un árbitro será elegido por los dos árbitros previamente se</w:t>
      </w:r>
      <w:r>
        <w:rPr>
          <w:rFonts w:ascii="Times New Roman" w:hAnsi="Times New Roman" w:cs="Times New Roman"/>
          <w:sz w:val="24"/>
        </w:rPr>
        <w:t>leccionados;</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10.2</w:t>
      </w:r>
      <w:r>
        <w:rPr>
          <w:rFonts w:ascii="Times New Roman" w:hAnsi="Times New Roman" w:cs="Times New Roman"/>
          <w:sz w:val="24"/>
        </w:rPr>
        <w:t xml:space="preserve">. Las partes renuncian a la </w:t>
      </w:r>
      <w:r w:rsidRPr="006A67BE">
        <w:rPr>
          <w:rFonts w:ascii="Times New Roman" w:hAnsi="Times New Roman" w:cs="Times New Roman"/>
          <w:sz w:val="24"/>
        </w:rPr>
        <w:t>ordinaria, se obligan a acatar el laudo que expida el Tribunal Arbitral y se comprometen a no interponer ningún tipo de recurs</w:t>
      </w:r>
      <w:r>
        <w:rPr>
          <w:rFonts w:ascii="Times New Roman" w:hAnsi="Times New Roman" w:cs="Times New Roman"/>
          <w:sz w:val="24"/>
        </w:rPr>
        <w:t>o en contra del laudo arbitral;</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10.3.</w:t>
      </w:r>
      <w:r w:rsidRPr="006A67BE">
        <w:rPr>
          <w:rFonts w:ascii="Times New Roman" w:hAnsi="Times New Roman" w:cs="Times New Roman"/>
          <w:sz w:val="24"/>
        </w:rPr>
        <w:t xml:space="preserve"> Para la ejecución de medidas cautelares el Tribunal Arbitral está facultado para solicitar el auxilio de los funcionarios públicos, judiciales, policiales y administrativos sin que sea necesario re</w:t>
      </w:r>
      <w:r>
        <w:rPr>
          <w:rFonts w:ascii="Times New Roman" w:hAnsi="Times New Roman" w:cs="Times New Roman"/>
          <w:sz w:val="24"/>
        </w:rPr>
        <w:t>currir a juez ordinario alguno;</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10.4.</w:t>
      </w:r>
      <w:r w:rsidRPr="006A67BE">
        <w:rPr>
          <w:rFonts w:ascii="Times New Roman" w:hAnsi="Times New Roman" w:cs="Times New Roman"/>
          <w:sz w:val="24"/>
        </w:rPr>
        <w:t xml:space="preserve"> El Tribunal Arbitral esta</w:t>
      </w:r>
      <w:r>
        <w:rPr>
          <w:rFonts w:ascii="Times New Roman" w:hAnsi="Times New Roman" w:cs="Times New Roman"/>
          <w:sz w:val="24"/>
        </w:rPr>
        <w:t>rá integrado por tres árbitros;</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10.5</w:t>
      </w:r>
      <w:r w:rsidRPr="006A67BE">
        <w:rPr>
          <w:rFonts w:ascii="Times New Roman" w:hAnsi="Times New Roman" w:cs="Times New Roman"/>
          <w:sz w:val="24"/>
        </w:rPr>
        <w:t>. El procedimiento</w:t>
      </w:r>
      <w:r>
        <w:rPr>
          <w:rFonts w:ascii="Times New Roman" w:hAnsi="Times New Roman" w:cs="Times New Roman"/>
          <w:sz w:val="24"/>
        </w:rPr>
        <w:t xml:space="preserve"> arbitral será confidencial; y,</w:t>
      </w:r>
    </w:p>
    <w:p w:rsidR="006A67BE" w:rsidRPr="006A67BE" w:rsidRDefault="006A67BE" w:rsidP="006A67BE">
      <w:pPr>
        <w:jc w:val="both"/>
        <w:rPr>
          <w:rFonts w:ascii="Times New Roman" w:hAnsi="Times New Roman" w:cs="Times New Roman"/>
          <w:sz w:val="24"/>
        </w:rPr>
      </w:pPr>
      <w:r w:rsidRPr="006A67BE">
        <w:rPr>
          <w:rFonts w:ascii="Times New Roman" w:hAnsi="Times New Roman" w:cs="Times New Roman"/>
          <w:b/>
          <w:sz w:val="24"/>
        </w:rPr>
        <w:t>10.6.</w:t>
      </w:r>
      <w:r w:rsidRPr="006A67BE">
        <w:rPr>
          <w:rFonts w:ascii="Times New Roman" w:hAnsi="Times New Roman" w:cs="Times New Roman"/>
          <w:sz w:val="24"/>
        </w:rPr>
        <w:t xml:space="preserve"> El lugar de arbitraje será en las instalaciones de la Cámara de Comercio de ……</w:t>
      </w:r>
      <w:r>
        <w:rPr>
          <w:rFonts w:ascii="Times New Roman" w:hAnsi="Times New Roman" w:cs="Times New Roman"/>
          <w:sz w:val="24"/>
        </w:rPr>
        <w:t>………</w:t>
      </w:r>
    </w:p>
    <w:p w:rsidR="003A29C2" w:rsidRDefault="006A67BE" w:rsidP="006A67BE">
      <w:pPr>
        <w:jc w:val="both"/>
        <w:rPr>
          <w:rFonts w:ascii="Times New Roman" w:hAnsi="Times New Roman" w:cs="Times New Roman"/>
          <w:sz w:val="24"/>
        </w:rPr>
      </w:pPr>
      <w:r w:rsidRPr="006A67BE">
        <w:rPr>
          <w:rFonts w:ascii="Times New Roman" w:hAnsi="Times New Roman" w:cs="Times New Roman"/>
          <w:sz w:val="24"/>
        </w:rPr>
        <w:t>Para constancia de todo lo acordado en el presente contrato y ratificándose en todas y cada una de las cláusulas, las partes lo suscriben en original y una copia en esta ciudad de……</w:t>
      </w:r>
      <w:r>
        <w:rPr>
          <w:rFonts w:ascii="Times New Roman" w:hAnsi="Times New Roman" w:cs="Times New Roman"/>
          <w:sz w:val="24"/>
        </w:rPr>
        <w:t>………</w:t>
      </w:r>
    </w:p>
    <w:p w:rsidR="00BF1BAC" w:rsidRPr="009053EE" w:rsidRDefault="00BF1BAC" w:rsidP="00BF1BAC">
      <w:pPr>
        <w:jc w:val="both"/>
        <w:rPr>
          <w:rFonts w:ascii="Times New Roman" w:hAnsi="Times New Roman" w:cs="Times New Roman"/>
          <w:sz w:val="24"/>
        </w:rPr>
      </w:pPr>
      <w:r w:rsidRPr="009053EE">
        <w:rPr>
          <w:rFonts w:ascii="Times New Roman" w:hAnsi="Times New Roman" w:cs="Times New Roman"/>
          <w:sz w:val="24"/>
        </w:rPr>
        <w:t>Firmo conjuntamente con mi Abogado Patrocinador.</w:t>
      </w:r>
    </w:p>
    <w:p w:rsidR="00BF1BAC" w:rsidRPr="009053EE" w:rsidRDefault="00BF1BAC" w:rsidP="00BF1BAC">
      <w:pPr>
        <w:jc w:val="both"/>
        <w:rPr>
          <w:rFonts w:ascii="Times New Roman" w:hAnsi="Times New Roman" w:cs="Times New Roman"/>
          <w:sz w:val="24"/>
        </w:rPr>
      </w:pPr>
      <w:r w:rsidRPr="009053EE">
        <w:rPr>
          <w:rFonts w:ascii="Times New Roman" w:hAnsi="Times New Roman" w:cs="Times New Roman"/>
          <w:sz w:val="24"/>
        </w:rPr>
        <w:t xml:space="preserve"> </w:t>
      </w:r>
    </w:p>
    <w:p w:rsidR="00BF1BAC" w:rsidRPr="009053EE" w:rsidRDefault="00BF1BAC" w:rsidP="00BF1BAC">
      <w:pPr>
        <w:jc w:val="both"/>
        <w:rPr>
          <w:rFonts w:ascii="Times New Roman" w:hAnsi="Times New Roman" w:cs="Times New Roman"/>
          <w:sz w:val="24"/>
        </w:rPr>
      </w:pPr>
      <w:r w:rsidRPr="009053EE">
        <w:rPr>
          <w:rFonts w:ascii="Times New Roman" w:hAnsi="Times New Roman" w:cs="Times New Roman"/>
          <w:sz w:val="24"/>
        </w:rPr>
        <w:t>Abg. …………………                               Actor/a…………………</w:t>
      </w:r>
    </w:p>
    <w:p w:rsidR="00BF1BAC" w:rsidRPr="009053EE" w:rsidRDefault="00BF1BAC" w:rsidP="00BF1BAC">
      <w:pPr>
        <w:jc w:val="both"/>
        <w:rPr>
          <w:rFonts w:ascii="Times New Roman" w:hAnsi="Times New Roman" w:cs="Times New Roman"/>
          <w:sz w:val="24"/>
        </w:rPr>
      </w:pPr>
      <w:r w:rsidRPr="009053EE">
        <w:rPr>
          <w:rFonts w:ascii="Times New Roman" w:hAnsi="Times New Roman" w:cs="Times New Roman"/>
          <w:sz w:val="24"/>
        </w:rPr>
        <w:t xml:space="preserve"> </w:t>
      </w:r>
    </w:p>
    <w:p w:rsidR="00BF1BAC" w:rsidRPr="009053EE" w:rsidRDefault="00BF1BAC" w:rsidP="00BF1BAC">
      <w:pPr>
        <w:jc w:val="both"/>
      </w:pPr>
      <w:r w:rsidRPr="009053EE">
        <w:rPr>
          <w:rFonts w:ascii="Times New Roman" w:hAnsi="Times New Roman" w:cs="Times New Roman"/>
          <w:sz w:val="24"/>
        </w:rPr>
        <w:t>Mat …………………</w:t>
      </w:r>
    </w:p>
    <w:p w:rsidR="00BF1BAC" w:rsidRPr="006A67BE" w:rsidRDefault="00BF1BAC" w:rsidP="006A67BE">
      <w:pPr>
        <w:jc w:val="both"/>
        <w:rPr>
          <w:rFonts w:ascii="Times New Roman" w:hAnsi="Times New Roman" w:cs="Times New Roman"/>
          <w:sz w:val="24"/>
        </w:rPr>
      </w:pPr>
      <w:bookmarkStart w:id="0" w:name="_GoBack"/>
      <w:bookmarkEnd w:id="0"/>
    </w:p>
    <w:sectPr w:rsidR="00BF1BAC" w:rsidRPr="006A67BE" w:rsidSect="00603656">
      <w:headerReference w:type="default" r:id="rId7"/>
      <w:footerReference w:type="default" r:id="rId8"/>
      <w:pgSz w:w="11906" w:h="16838"/>
      <w:pgMar w:top="1417" w:right="1701" w:bottom="1417" w:left="1701"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26" w:rsidRDefault="00E75F26">
      <w:pPr>
        <w:spacing w:after="0" w:line="240" w:lineRule="auto"/>
      </w:pPr>
      <w:r>
        <w:separator/>
      </w:r>
    </w:p>
  </w:endnote>
  <w:endnote w:type="continuationSeparator" w:id="0">
    <w:p w:rsidR="00E75F26" w:rsidRDefault="00E7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56" w:rsidRDefault="00E75F26" w:rsidP="00603656">
    <w:pPr>
      <w:pStyle w:val="Encabezado"/>
      <w:rPr>
        <w:rFonts w:eastAsia="Times New Roman"/>
      </w:rPr>
    </w:pPr>
  </w:p>
  <w:p w:rsidR="00603656" w:rsidRDefault="00E75F26" w:rsidP="00603656"/>
  <w:p w:rsidR="00603656" w:rsidRDefault="00E75F26" w:rsidP="00603656">
    <w:pPr>
      <w:pStyle w:val="Piedepgina"/>
    </w:pPr>
  </w:p>
  <w:p w:rsidR="00603656" w:rsidRDefault="00E75F26" w:rsidP="00603656"/>
  <w:p w:rsidR="00603656" w:rsidRDefault="006A67BE" w:rsidP="00603656">
    <w:pPr>
      <w:pStyle w:val="Piedepgina"/>
      <w:pBdr>
        <w:top w:val="single" w:sz="4" w:space="1" w:color="auto"/>
      </w:pBdr>
      <w:jc w:val="center"/>
      <w:rPr>
        <w:b/>
        <w:i/>
        <w:color w:val="C00000"/>
      </w:rPr>
    </w:pPr>
    <w:r>
      <w:rPr>
        <w:b/>
        <w:i/>
        <w:color w:val="C00000"/>
      </w:rPr>
      <w:t xml:space="preserve">Este modelo y muchos más los puede descargar en nuestro portal </w:t>
    </w:r>
    <w:hyperlink r:id="rId1" w:history="1">
      <w:r>
        <w:rPr>
          <w:rStyle w:val="Hipervnculo"/>
          <w:b/>
          <w:i/>
          <w:color w:val="C00000"/>
        </w:rPr>
        <w:t>www.zonalegal.net</w:t>
      </w:r>
    </w:hyperlink>
  </w:p>
  <w:p w:rsidR="00603656" w:rsidRDefault="006A67BE" w:rsidP="00603656">
    <w:pPr>
      <w:pStyle w:val="Piedepgina"/>
      <w:jc w:val="center"/>
      <w:rPr>
        <w:color w:val="000000"/>
      </w:rPr>
    </w:pPr>
    <w:r>
      <w:rPr>
        <w:b/>
        <w:i/>
        <w:color w:val="C00000"/>
      </w:rPr>
      <w:t>Lo invitamos a suscribirse</w:t>
    </w:r>
  </w:p>
  <w:p w:rsidR="00603656" w:rsidRDefault="00E75F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26" w:rsidRDefault="00E75F26">
      <w:pPr>
        <w:spacing w:after="0" w:line="240" w:lineRule="auto"/>
      </w:pPr>
      <w:r>
        <w:separator/>
      </w:r>
    </w:p>
  </w:footnote>
  <w:footnote w:type="continuationSeparator" w:id="0">
    <w:p w:rsidR="00E75F26" w:rsidRDefault="00E7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56" w:rsidRDefault="006A67BE" w:rsidP="00603656">
    <w:pPr>
      <w:pStyle w:val="Encabezado"/>
      <w:jc w:val="right"/>
    </w:pPr>
    <w:r>
      <w:rPr>
        <w:noProof/>
      </w:rPr>
      <w:drawing>
        <wp:inline distT="0" distB="0" distL="0" distR="0" wp14:anchorId="77443937" wp14:editId="0F53EC38">
          <wp:extent cx="1914525" cy="562610"/>
          <wp:effectExtent l="0" t="0" r="9525" b="8890"/>
          <wp:docPr id="1" name="Imagen 1" descr="Image"/>
          <wp:cNvGraphicFramePr/>
          <a:graphic xmlns:a="http://schemas.openxmlformats.org/drawingml/2006/main">
            <a:graphicData uri="http://schemas.openxmlformats.org/drawingml/2006/picture">
              <pic:pic xmlns:pic="http://schemas.openxmlformats.org/drawingml/2006/picture">
                <pic:nvPicPr>
                  <pic:cNvPr id="13" name="Imagen 13" descr="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0E"/>
    <w:multiLevelType w:val="hybridMultilevel"/>
    <w:tmpl w:val="DAE62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79254D"/>
    <w:multiLevelType w:val="multilevel"/>
    <w:tmpl w:val="EBA6C2D8"/>
    <w:lvl w:ilvl="0">
      <w:start w:val="3"/>
      <w:numFmt w:val="decimal"/>
      <w:lvlText w:val="%1"/>
      <w:lvlJc w:val="left"/>
      <w:pPr>
        <w:ind w:hanging="397"/>
      </w:pPr>
      <w:rPr>
        <w:rFonts w:hint="default"/>
      </w:rPr>
    </w:lvl>
    <w:lvl w:ilvl="1">
      <w:start w:val="1"/>
      <w:numFmt w:val="decimal"/>
      <w:lvlText w:val="%1.%2."/>
      <w:lvlJc w:val="left"/>
      <w:pPr>
        <w:ind w:hanging="397"/>
      </w:pPr>
      <w:rPr>
        <w:rFonts w:ascii="Cambria" w:eastAsia="Cambria" w:hAnsi="Cambria" w:hint="default"/>
        <w:spacing w:val="-2"/>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9EC05D1"/>
    <w:multiLevelType w:val="multilevel"/>
    <w:tmpl w:val="6D04C288"/>
    <w:lvl w:ilvl="0">
      <w:start w:val="1"/>
      <w:numFmt w:val="decimal"/>
      <w:lvlText w:val="%1"/>
      <w:lvlJc w:val="left"/>
      <w:pPr>
        <w:ind w:hanging="385"/>
      </w:pPr>
      <w:rPr>
        <w:rFonts w:hint="default"/>
      </w:rPr>
    </w:lvl>
    <w:lvl w:ilvl="1">
      <w:start w:val="1"/>
      <w:numFmt w:val="decimal"/>
      <w:lvlText w:val="%1.%2."/>
      <w:lvlJc w:val="left"/>
      <w:pPr>
        <w:ind w:hanging="385"/>
      </w:pPr>
      <w:rPr>
        <w:rFonts w:ascii="Cambria" w:eastAsia="Cambria" w:hAnsi="Cambria" w:hint="default"/>
        <w:spacing w:val="-2"/>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3E31C55"/>
    <w:multiLevelType w:val="hybridMultilevel"/>
    <w:tmpl w:val="1DC44EF8"/>
    <w:lvl w:ilvl="0" w:tplc="F5A6910A">
      <w:start w:val="1"/>
      <w:numFmt w:val="upperRoman"/>
      <w:lvlText w:val="%1."/>
      <w:lvlJc w:val="left"/>
      <w:pPr>
        <w:ind w:hanging="126"/>
        <w:jc w:val="right"/>
      </w:pPr>
      <w:rPr>
        <w:rFonts w:hint="default"/>
        <w:u w:val="single" w:color="000000"/>
      </w:rPr>
    </w:lvl>
    <w:lvl w:ilvl="1" w:tplc="B68EEEA0">
      <w:start w:val="1"/>
      <w:numFmt w:val="bullet"/>
      <w:lvlText w:val="•"/>
      <w:lvlJc w:val="left"/>
      <w:rPr>
        <w:rFonts w:hint="default"/>
      </w:rPr>
    </w:lvl>
    <w:lvl w:ilvl="2" w:tplc="F642FFF2">
      <w:start w:val="1"/>
      <w:numFmt w:val="bullet"/>
      <w:lvlText w:val="•"/>
      <w:lvlJc w:val="left"/>
      <w:rPr>
        <w:rFonts w:hint="default"/>
      </w:rPr>
    </w:lvl>
    <w:lvl w:ilvl="3" w:tplc="A0401D68">
      <w:start w:val="1"/>
      <w:numFmt w:val="bullet"/>
      <w:lvlText w:val="•"/>
      <w:lvlJc w:val="left"/>
      <w:rPr>
        <w:rFonts w:hint="default"/>
      </w:rPr>
    </w:lvl>
    <w:lvl w:ilvl="4" w:tplc="7C38EA02">
      <w:start w:val="1"/>
      <w:numFmt w:val="bullet"/>
      <w:lvlText w:val="•"/>
      <w:lvlJc w:val="left"/>
      <w:rPr>
        <w:rFonts w:hint="default"/>
      </w:rPr>
    </w:lvl>
    <w:lvl w:ilvl="5" w:tplc="D7CA2392">
      <w:start w:val="1"/>
      <w:numFmt w:val="bullet"/>
      <w:lvlText w:val="•"/>
      <w:lvlJc w:val="left"/>
      <w:rPr>
        <w:rFonts w:hint="default"/>
      </w:rPr>
    </w:lvl>
    <w:lvl w:ilvl="6" w:tplc="DF0A2A8C">
      <w:start w:val="1"/>
      <w:numFmt w:val="bullet"/>
      <w:lvlText w:val="•"/>
      <w:lvlJc w:val="left"/>
      <w:rPr>
        <w:rFonts w:hint="default"/>
      </w:rPr>
    </w:lvl>
    <w:lvl w:ilvl="7" w:tplc="8432F8E2">
      <w:start w:val="1"/>
      <w:numFmt w:val="bullet"/>
      <w:lvlText w:val="•"/>
      <w:lvlJc w:val="left"/>
      <w:rPr>
        <w:rFonts w:hint="default"/>
      </w:rPr>
    </w:lvl>
    <w:lvl w:ilvl="8" w:tplc="8C5E9D88">
      <w:start w:val="1"/>
      <w:numFmt w:val="bullet"/>
      <w:lvlText w:val="•"/>
      <w:lvlJc w:val="left"/>
      <w:rPr>
        <w:rFonts w:hint="default"/>
      </w:rPr>
    </w:lvl>
  </w:abstractNum>
  <w:abstractNum w:abstractNumId="4" w15:restartNumberingAfterBreak="0">
    <w:nsid w:val="5E1053F7"/>
    <w:multiLevelType w:val="hybridMultilevel"/>
    <w:tmpl w:val="FFF27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0B36CC2"/>
    <w:multiLevelType w:val="multilevel"/>
    <w:tmpl w:val="73CE27C6"/>
    <w:lvl w:ilvl="0">
      <w:start w:val="2"/>
      <w:numFmt w:val="decimal"/>
      <w:lvlText w:val="%1"/>
      <w:lvlJc w:val="left"/>
      <w:pPr>
        <w:ind w:hanging="412"/>
      </w:pPr>
      <w:rPr>
        <w:rFonts w:hint="default"/>
      </w:rPr>
    </w:lvl>
    <w:lvl w:ilvl="1">
      <w:start w:val="1"/>
      <w:numFmt w:val="decimal"/>
      <w:lvlText w:val="%1.%2."/>
      <w:lvlJc w:val="left"/>
      <w:pPr>
        <w:ind w:hanging="412"/>
      </w:pPr>
      <w:rPr>
        <w:rFonts w:ascii="Cambria" w:eastAsia="Cambria" w:hAnsi="Cambria" w:hint="default"/>
        <w:spacing w:val="-2"/>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7E9E4ECD"/>
    <w:multiLevelType w:val="hybridMultilevel"/>
    <w:tmpl w:val="9B7A0B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BE"/>
    <w:rsid w:val="003A29C2"/>
    <w:rsid w:val="006A67BE"/>
    <w:rsid w:val="00BF1BAC"/>
    <w:rsid w:val="00CE1E45"/>
    <w:rsid w:val="00E75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225"/>
  <w15:chartTrackingRefBased/>
  <w15:docId w15:val="{4C1234A3-1DA5-4408-B6EE-9AADECF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BE"/>
    <w:pPr>
      <w:spacing w:after="200" w:line="276" w:lineRule="auto"/>
    </w:pPr>
    <w:rPr>
      <w:rFonts w:eastAsiaTheme="minorEastAsia"/>
      <w:lang w:eastAsia="es-ES"/>
    </w:rPr>
  </w:style>
  <w:style w:type="paragraph" w:styleId="Ttulo1">
    <w:name w:val="heading 1"/>
    <w:basedOn w:val="Normal"/>
    <w:link w:val="Ttulo1Car"/>
    <w:uiPriority w:val="1"/>
    <w:qFormat/>
    <w:rsid w:val="006A67BE"/>
    <w:pPr>
      <w:widowControl w:val="0"/>
      <w:spacing w:after="0" w:line="240" w:lineRule="auto"/>
      <w:ind w:left="100"/>
      <w:outlineLvl w:val="0"/>
    </w:pPr>
    <w:rPr>
      <w:rFonts w:ascii="Cambria" w:eastAsia="Cambria" w:hAnsi="Cambria"/>
      <w:b/>
      <w:bCs/>
      <w:lang w:val="en-US" w:eastAsia="en-US"/>
    </w:rPr>
  </w:style>
  <w:style w:type="paragraph" w:styleId="Ttulo2">
    <w:name w:val="heading 2"/>
    <w:basedOn w:val="Normal"/>
    <w:link w:val="Ttulo2Car"/>
    <w:uiPriority w:val="1"/>
    <w:qFormat/>
    <w:rsid w:val="006A67BE"/>
    <w:pPr>
      <w:widowControl w:val="0"/>
      <w:spacing w:after="0" w:line="240" w:lineRule="auto"/>
      <w:outlineLvl w:val="1"/>
    </w:pPr>
    <w:rPr>
      <w:rFonts w:ascii="Cambria" w:eastAsia="Cambria" w:hAnsi="Cambria"/>
      <w:b/>
      <w:bCs/>
      <w: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A67BE"/>
    <w:rPr>
      <w:rFonts w:ascii="Cambria" w:eastAsia="Cambria" w:hAnsi="Cambria"/>
      <w:b/>
      <w:bCs/>
      <w:lang w:val="en-US"/>
    </w:rPr>
  </w:style>
  <w:style w:type="character" w:customStyle="1" w:styleId="Ttulo2Car">
    <w:name w:val="Título 2 Car"/>
    <w:basedOn w:val="Fuentedeprrafopredeter"/>
    <w:link w:val="Ttulo2"/>
    <w:uiPriority w:val="1"/>
    <w:rsid w:val="006A67BE"/>
    <w:rPr>
      <w:rFonts w:ascii="Cambria" w:eastAsia="Cambria" w:hAnsi="Cambria"/>
      <w:b/>
      <w:bCs/>
      <w:i/>
      <w:lang w:val="en-US"/>
    </w:rPr>
  </w:style>
  <w:style w:type="paragraph" w:styleId="Encabezado">
    <w:name w:val="header"/>
    <w:basedOn w:val="Normal"/>
    <w:link w:val="EncabezadoCar"/>
    <w:uiPriority w:val="99"/>
    <w:unhideWhenUsed/>
    <w:rsid w:val="006A67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7BE"/>
    <w:rPr>
      <w:rFonts w:eastAsiaTheme="minorEastAsia"/>
      <w:lang w:eastAsia="es-ES"/>
    </w:rPr>
  </w:style>
  <w:style w:type="paragraph" w:styleId="Piedepgina">
    <w:name w:val="footer"/>
    <w:basedOn w:val="Normal"/>
    <w:link w:val="PiedepginaCar"/>
    <w:uiPriority w:val="99"/>
    <w:unhideWhenUsed/>
    <w:rsid w:val="006A67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7BE"/>
    <w:rPr>
      <w:rFonts w:eastAsiaTheme="minorEastAsia"/>
      <w:lang w:eastAsia="es-ES"/>
    </w:rPr>
  </w:style>
  <w:style w:type="character" w:styleId="Hipervnculo">
    <w:name w:val="Hyperlink"/>
    <w:uiPriority w:val="99"/>
    <w:semiHidden/>
    <w:unhideWhenUsed/>
    <w:rsid w:val="006A67BE"/>
    <w:rPr>
      <w:color w:val="0000FF"/>
      <w:u w:val="single"/>
    </w:rPr>
  </w:style>
  <w:style w:type="table" w:customStyle="1" w:styleId="TableNormal">
    <w:name w:val="Table Normal"/>
    <w:uiPriority w:val="2"/>
    <w:semiHidden/>
    <w:unhideWhenUsed/>
    <w:qFormat/>
    <w:rsid w:val="006A67BE"/>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A67BE"/>
    <w:pPr>
      <w:widowControl w:val="0"/>
      <w:spacing w:after="0" w:line="240" w:lineRule="auto"/>
      <w:ind w:left="100"/>
    </w:pPr>
    <w:rPr>
      <w:rFonts w:ascii="Cambria" w:eastAsia="Cambria" w:hAnsi="Cambria"/>
      <w:lang w:val="en-US" w:eastAsia="en-US"/>
    </w:rPr>
  </w:style>
  <w:style w:type="character" w:customStyle="1" w:styleId="TextoindependienteCar">
    <w:name w:val="Texto independiente Car"/>
    <w:basedOn w:val="Fuentedeprrafopredeter"/>
    <w:link w:val="Textoindependiente"/>
    <w:uiPriority w:val="1"/>
    <w:rsid w:val="006A67BE"/>
    <w:rPr>
      <w:rFonts w:ascii="Cambria" w:eastAsia="Cambria" w:hAnsi="Cambria"/>
      <w:lang w:val="en-US"/>
    </w:rPr>
  </w:style>
  <w:style w:type="paragraph" w:styleId="Prrafodelista">
    <w:name w:val="List Paragraph"/>
    <w:basedOn w:val="Normal"/>
    <w:uiPriority w:val="1"/>
    <w:qFormat/>
    <w:rsid w:val="006A67BE"/>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6A67BE"/>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2020-11-23T17:15:00Z</dcterms:created>
  <dcterms:modified xsi:type="dcterms:W3CDTF">2020-11-24T21:14:00Z</dcterms:modified>
</cp:coreProperties>
</file>